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6D" w:rsidRPr="00B851E7" w:rsidRDefault="00665E6D" w:rsidP="00665E6D">
      <w:pPr>
        <w:jc w:val="right"/>
      </w:pPr>
      <w:r w:rsidRPr="00B851E7">
        <w:t>УТВЕРЖДАЮ</w:t>
      </w:r>
    </w:p>
    <w:p w:rsidR="00665E6D" w:rsidRPr="00B851E7" w:rsidRDefault="00665E6D" w:rsidP="00665E6D">
      <w:pPr>
        <w:jc w:val="right"/>
      </w:pPr>
      <w:r w:rsidRPr="00B851E7">
        <w:t>Директор школы № 10</w:t>
      </w:r>
    </w:p>
    <w:p w:rsidR="00665E6D" w:rsidRDefault="00665E6D" w:rsidP="00665E6D">
      <w:pPr>
        <w:jc w:val="right"/>
      </w:pPr>
      <w:r w:rsidRPr="00B851E7">
        <w:t>________</w:t>
      </w:r>
      <w:r w:rsidR="00B851E7">
        <w:t>Ж</w:t>
      </w:r>
      <w:r w:rsidRPr="00B851E7">
        <w:t>.Е.</w:t>
      </w:r>
      <w:r w:rsidR="00B851E7">
        <w:t xml:space="preserve"> </w:t>
      </w:r>
      <w:r w:rsidR="00B851E7" w:rsidRPr="00B851E7">
        <w:t>Викторова</w:t>
      </w:r>
    </w:p>
    <w:p w:rsidR="00B851E7" w:rsidRPr="00B851E7" w:rsidRDefault="00B851E7" w:rsidP="00665E6D">
      <w:pPr>
        <w:jc w:val="right"/>
      </w:pPr>
      <w:r>
        <w:t>«___»____</w:t>
      </w:r>
      <w:bookmarkStart w:id="0" w:name="_GoBack"/>
      <w:bookmarkEnd w:id="0"/>
      <w:r>
        <w:t>______ 20___ г.</w:t>
      </w:r>
    </w:p>
    <w:p w:rsidR="00665E6D" w:rsidRPr="00B851E7" w:rsidRDefault="00665E6D">
      <w:pPr>
        <w:jc w:val="center"/>
      </w:pPr>
    </w:p>
    <w:p w:rsidR="00665E6D" w:rsidRPr="00B851E7" w:rsidRDefault="00665E6D">
      <w:pPr>
        <w:jc w:val="center"/>
      </w:pPr>
    </w:p>
    <w:p w:rsidR="00665E6D" w:rsidRPr="00B851E7" w:rsidRDefault="00665E6D">
      <w:pPr>
        <w:jc w:val="center"/>
      </w:pPr>
    </w:p>
    <w:p w:rsidR="00665E6D" w:rsidRPr="00B851E7" w:rsidRDefault="00665E6D">
      <w:pPr>
        <w:jc w:val="center"/>
      </w:pPr>
    </w:p>
    <w:p w:rsidR="00153840" w:rsidRPr="00B851E7" w:rsidRDefault="006259DE">
      <w:pPr>
        <w:jc w:val="center"/>
      </w:pPr>
      <w:r w:rsidRPr="00B851E7">
        <w:t>м</w:t>
      </w:r>
      <w:r w:rsidR="00512378" w:rsidRPr="00B851E7">
        <w:t xml:space="preserve">униципальное </w:t>
      </w:r>
      <w:r w:rsidRPr="00B851E7">
        <w:t>обще</w:t>
      </w:r>
      <w:r w:rsidR="00512378" w:rsidRPr="00B851E7">
        <w:t xml:space="preserve">образовательное учреждение </w:t>
      </w:r>
    </w:p>
    <w:p w:rsidR="00153840" w:rsidRPr="00B851E7" w:rsidRDefault="006259DE" w:rsidP="006259DE">
      <w:pPr>
        <w:jc w:val="center"/>
      </w:pPr>
      <w:r w:rsidRPr="00B851E7">
        <w:t>средняя общеобразовательная школа № 10</w:t>
      </w:r>
    </w:p>
    <w:p w:rsidR="006259DE" w:rsidRPr="00B851E7" w:rsidRDefault="006259DE" w:rsidP="006259DE">
      <w:pPr>
        <w:jc w:val="center"/>
        <w:rPr>
          <w:color w:val="000000"/>
        </w:rPr>
      </w:pPr>
      <w:r w:rsidRPr="00B851E7">
        <w:t>(дошкольные группы)</w:t>
      </w:r>
    </w:p>
    <w:p w:rsidR="00153840" w:rsidRPr="00B851E7" w:rsidRDefault="00153840">
      <w:pPr>
        <w:pStyle w:val="ab"/>
        <w:spacing w:line="240" w:lineRule="auto"/>
        <w:ind w:firstLine="0"/>
        <w:rPr>
          <w:sz w:val="24"/>
          <w:lang w:val="ru-RU"/>
        </w:rPr>
      </w:pPr>
    </w:p>
    <w:p w:rsidR="00153840" w:rsidRPr="00B851E7" w:rsidRDefault="00153840">
      <w:pPr>
        <w:pStyle w:val="ab"/>
        <w:spacing w:line="240" w:lineRule="auto"/>
        <w:ind w:firstLine="0"/>
        <w:rPr>
          <w:sz w:val="24"/>
          <w:lang w:val="ru-RU"/>
        </w:rPr>
      </w:pPr>
    </w:p>
    <w:p w:rsidR="00153840" w:rsidRPr="00B851E7" w:rsidRDefault="00153840">
      <w:pPr>
        <w:rPr>
          <w:b/>
        </w:rPr>
      </w:pPr>
    </w:p>
    <w:p w:rsidR="00153840" w:rsidRPr="00B851E7" w:rsidRDefault="00153840">
      <w:pPr>
        <w:rPr>
          <w:b/>
        </w:rPr>
      </w:pPr>
    </w:p>
    <w:p w:rsidR="00153840" w:rsidRPr="00B851E7" w:rsidRDefault="00512378">
      <w:pPr>
        <w:jc w:val="center"/>
        <w:rPr>
          <w:b/>
        </w:rPr>
      </w:pPr>
      <w:r w:rsidRPr="00B851E7">
        <w:rPr>
          <w:b/>
        </w:rPr>
        <w:t xml:space="preserve">ПОЛОЖЕНИЕ </w:t>
      </w:r>
    </w:p>
    <w:p w:rsidR="00153840" w:rsidRPr="00B851E7" w:rsidRDefault="00512378">
      <w:pPr>
        <w:jc w:val="center"/>
        <w:rPr>
          <w:b/>
          <w:bCs/>
        </w:rPr>
      </w:pPr>
      <w:r w:rsidRPr="00B851E7">
        <w:rPr>
          <w:b/>
        </w:rPr>
        <w:t xml:space="preserve">О </w:t>
      </w:r>
      <w:r w:rsidRPr="00B851E7">
        <w:rPr>
          <w:b/>
          <w:bCs/>
        </w:rPr>
        <w:t xml:space="preserve">КОМИССИИ ПО КОНТРОЛЮ </w:t>
      </w:r>
    </w:p>
    <w:p w:rsidR="00153840" w:rsidRPr="00B851E7" w:rsidRDefault="00512378">
      <w:pPr>
        <w:jc w:val="center"/>
        <w:rPr>
          <w:b/>
          <w:bCs/>
        </w:rPr>
      </w:pPr>
      <w:r w:rsidRPr="00B851E7">
        <w:rPr>
          <w:b/>
          <w:bCs/>
        </w:rPr>
        <w:t xml:space="preserve">ЗА САНИТАРНО-ГИГИЕНИЧЕСКИМ СОСТОЯНИЕМ </w:t>
      </w:r>
    </w:p>
    <w:p w:rsidR="00153840" w:rsidRPr="00B851E7" w:rsidRDefault="00512378">
      <w:pPr>
        <w:jc w:val="center"/>
        <w:rPr>
          <w:b/>
          <w:bCs/>
        </w:rPr>
      </w:pPr>
      <w:r w:rsidRPr="00B851E7">
        <w:rPr>
          <w:b/>
          <w:bCs/>
        </w:rPr>
        <w:t>ПОМЕЩЕНИЙ ДОШКОЛЬНОГО УЧРЕЖДЕНИЯ</w:t>
      </w:r>
    </w:p>
    <w:p w:rsidR="00153840" w:rsidRPr="00B851E7" w:rsidRDefault="00153840" w:rsidP="006259DE">
      <w:pPr>
        <w:pStyle w:val="a"/>
        <w:numPr>
          <w:ilvl w:val="0"/>
          <w:numId w:val="0"/>
        </w:numPr>
        <w:ind w:left="1429"/>
        <w:rPr>
          <w:sz w:val="24"/>
        </w:rPr>
      </w:pPr>
    </w:p>
    <w:p w:rsidR="00153840" w:rsidRPr="00B851E7" w:rsidRDefault="00B851E7">
      <w:pPr>
        <w:pStyle w:val="a"/>
        <w:rPr>
          <w:sz w:val="24"/>
          <w:lang w:val="ru-RU"/>
        </w:rPr>
      </w:pPr>
      <w:r w:rsidRPr="00B851E7">
        <w:rPr>
          <w:sz w:val="24"/>
          <w:lang w:val="ru-RU"/>
        </w:rPr>
        <w:t xml:space="preserve">1. </w:t>
      </w:r>
      <w:r w:rsidR="00512378" w:rsidRPr="00B851E7">
        <w:rPr>
          <w:sz w:val="24"/>
          <w:lang w:val="ru-RU"/>
        </w:rPr>
        <w:t>Общие положения</w:t>
      </w:r>
    </w:p>
    <w:p w:rsidR="00B851E7" w:rsidRPr="00B851E7" w:rsidRDefault="00512378" w:rsidP="00B851E7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r w:rsidRPr="00B851E7">
        <w:rPr>
          <w:sz w:val="24"/>
          <w:szCs w:val="24"/>
          <w:lang w:val="ru-RU"/>
        </w:rPr>
        <w:t xml:space="preserve">Данное положение предназначено для регулирования деятельности комиссии по контролю за санитарно-гигиеническим состоянием помещений в </w:t>
      </w:r>
      <w:r w:rsidR="00B851E7" w:rsidRPr="00B851E7">
        <w:rPr>
          <w:sz w:val="24"/>
          <w:szCs w:val="24"/>
          <w:lang w:val="ru-RU"/>
        </w:rPr>
        <w:t xml:space="preserve">муниципальное </w:t>
      </w:r>
      <w:r w:rsidR="00B851E7" w:rsidRPr="00B851E7">
        <w:rPr>
          <w:sz w:val="24"/>
          <w:szCs w:val="24"/>
          <w:lang w:val="ru-RU"/>
        </w:rPr>
        <w:t xml:space="preserve">общеобразовательное учреждение  </w:t>
      </w:r>
      <w:r w:rsidR="00B851E7" w:rsidRPr="00B851E7">
        <w:rPr>
          <w:sz w:val="24"/>
          <w:szCs w:val="24"/>
          <w:lang w:val="ru-RU"/>
        </w:rPr>
        <w:t>средняя общеобразовательная школа № 10(дошкольные группы) (далее – учреждение).  В нём определяются основные цели, задачи этой комиссии, её структура, а также производственный статус в коллективе.</w:t>
      </w:r>
    </w:p>
    <w:p w:rsidR="00153840" w:rsidRPr="00B851E7" w:rsidRDefault="00512378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r w:rsidRPr="00B851E7">
        <w:rPr>
          <w:sz w:val="24"/>
          <w:szCs w:val="24"/>
          <w:lang w:val="ru-RU"/>
        </w:rPr>
        <w:t>Комиссия осуществляет свою деятельность в соответствии с законами и иными нормативно - правовыми актами Российской Федерации, органов местного самоуправления, уставом и иными локальными актами образовательного учреждения, санитарно-гигиеническими правилами и нормами</w:t>
      </w:r>
    </w:p>
    <w:p w:rsidR="00153840" w:rsidRPr="00B851E7" w:rsidRDefault="00512378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r w:rsidRPr="00B851E7">
        <w:rPr>
          <w:sz w:val="24"/>
          <w:szCs w:val="24"/>
          <w:lang w:val="ru-RU"/>
        </w:rPr>
        <w:t>Изменения и дополнения в настоящее Положение вносятся руководителем учреждения.</w:t>
      </w:r>
    </w:p>
    <w:p w:rsidR="00153840" w:rsidRPr="00B851E7" w:rsidRDefault="00512378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r w:rsidRPr="00B851E7">
        <w:rPr>
          <w:sz w:val="24"/>
          <w:szCs w:val="24"/>
          <w:lang w:val="ru-RU"/>
        </w:rPr>
        <w:t>Настоящее Положение действует до принятия следующего.</w:t>
      </w:r>
    </w:p>
    <w:p w:rsidR="00153840" w:rsidRPr="00B851E7" w:rsidRDefault="00153840" w:rsidP="00B851E7">
      <w:pPr>
        <w:pStyle w:val="1"/>
        <w:numPr>
          <w:ilvl w:val="0"/>
          <w:numId w:val="0"/>
        </w:numPr>
        <w:ind w:left="720"/>
        <w:rPr>
          <w:sz w:val="24"/>
          <w:szCs w:val="24"/>
          <w:lang w:val="ru-RU"/>
        </w:rPr>
      </w:pPr>
    </w:p>
    <w:p w:rsidR="00153840" w:rsidRPr="00B851E7" w:rsidRDefault="00512378" w:rsidP="00B851E7">
      <w:pPr>
        <w:pStyle w:val="1"/>
        <w:rPr>
          <w:b/>
          <w:sz w:val="24"/>
          <w:szCs w:val="24"/>
          <w:lang w:val="ru-RU"/>
        </w:rPr>
      </w:pPr>
      <w:r w:rsidRPr="00B851E7">
        <w:rPr>
          <w:b/>
          <w:sz w:val="24"/>
          <w:szCs w:val="24"/>
          <w:lang w:val="ru-RU"/>
        </w:rPr>
        <w:t>Цели и задачи комиссии</w:t>
      </w:r>
    </w:p>
    <w:p w:rsidR="00153840" w:rsidRPr="00B851E7" w:rsidRDefault="00512378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r w:rsidRPr="00B851E7">
        <w:rPr>
          <w:sz w:val="24"/>
          <w:szCs w:val="24"/>
          <w:lang w:val="ru-RU"/>
        </w:rPr>
        <w:t>Основные цели комиссии по контролю за санитарно-гигиеническим состоянием помещений в учреждении: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>предупреждение возможных нарушений  санитарных правил и норм сотрудниками учреждения;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>обеспечение объёмного контроля и оценки деятельности педагогического и обслуживающего персонала учреждения, своевременного устранения выявленных нарушений.</w:t>
      </w:r>
    </w:p>
    <w:p w:rsidR="00153840" w:rsidRPr="00B851E7" w:rsidRDefault="00512378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proofErr w:type="spellStart"/>
      <w:r w:rsidRPr="00B851E7">
        <w:rPr>
          <w:sz w:val="24"/>
          <w:szCs w:val="24"/>
        </w:rPr>
        <w:t>Задачами</w:t>
      </w:r>
      <w:proofErr w:type="spellEnd"/>
      <w:r w:rsidRPr="00B851E7">
        <w:rPr>
          <w:sz w:val="24"/>
          <w:szCs w:val="24"/>
        </w:rPr>
        <w:t xml:space="preserve"> </w:t>
      </w:r>
      <w:proofErr w:type="spellStart"/>
      <w:r w:rsidRPr="00B851E7">
        <w:rPr>
          <w:sz w:val="24"/>
          <w:szCs w:val="24"/>
        </w:rPr>
        <w:t>комиссии</w:t>
      </w:r>
      <w:proofErr w:type="spellEnd"/>
      <w:r w:rsidRPr="00B851E7">
        <w:rPr>
          <w:sz w:val="24"/>
          <w:szCs w:val="24"/>
        </w:rPr>
        <w:t xml:space="preserve"> </w:t>
      </w:r>
      <w:proofErr w:type="spellStart"/>
      <w:r w:rsidRPr="00B851E7">
        <w:rPr>
          <w:sz w:val="24"/>
          <w:szCs w:val="24"/>
        </w:rPr>
        <w:t>явля</w:t>
      </w:r>
      <w:proofErr w:type="spellEnd"/>
      <w:r w:rsidRPr="00B851E7">
        <w:rPr>
          <w:sz w:val="24"/>
          <w:szCs w:val="24"/>
          <w:lang w:val="ru-RU"/>
        </w:rPr>
        <w:t>ю</w:t>
      </w:r>
      <w:proofErr w:type="spellStart"/>
      <w:r w:rsidRPr="00B851E7">
        <w:rPr>
          <w:sz w:val="24"/>
          <w:szCs w:val="24"/>
        </w:rPr>
        <w:t>тся</w:t>
      </w:r>
      <w:proofErr w:type="spellEnd"/>
      <w:r w:rsidRPr="00B851E7">
        <w:rPr>
          <w:sz w:val="24"/>
          <w:szCs w:val="24"/>
          <w:lang w:val="ru-RU"/>
        </w:rPr>
        <w:t>: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 xml:space="preserve">выявление случаев нарушений санитарных правил и норм при                        проведении повседневной работы по созданию </w:t>
      </w:r>
      <w:proofErr w:type="spellStart"/>
      <w:r w:rsidRPr="00B851E7">
        <w:rPr>
          <w:sz w:val="24"/>
          <w:lang w:val="ru-RU"/>
        </w:rPr>
        <w:t>здоровьесберегающей</w:t>
      </w:r>
      <w:proofErr w:type="spellEnd"/>
      <w:r w:rsidRPr="00B851E7">
        <w:rPr>
          <w:sz w:val="24"/>
          <w:lang w:val="ru-RU"/>
        </w:rPr>
        <w:t xml:space="preserve">  среды для  воспитанников учреждения;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>содействие в устранении выявленных нарушений;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>ведение необходимой документации по итогам контроля;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lastRenderedPageBreak/>
        <w:t>доведение информации до администрации учреждения о санитарно-гигиеническом состоянии помещений;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 xml:space="preserve">выявление положительных и отрицательных тенденций в организации работы по созданию  </w:t>
      </w:r>
      <w:proofErr w:type="spellStart"/>
      <w:r w:rsidRPr="00B851E7">
        <w:rPr>
          <w:sz w:val="24"/>
          <w:lang w:val="ru-RU"/>
        </w:rPr>
        <w:t>здоровьесберегающей</w:t>
      </w:r>
      <w:proofErr w:type="spellEnd"/>
      <w:r w:rsidRPr="00B851E7">
        <w:rPr>
          <w:sz w:val="24"/>
          <w:lang w:val="ru-RU"/>
        </w:rPr>
        <w:t xml:space="preserve"> среды и разработка на этой основе предложений по устранению недостатков.</w:t>
      </w:r>
    </w:p>
    <w:p w:rsidR="00153840" w:rsidRPr="00B851E7" w:rsidRDefault="00153840" w:rsidP="00B851E7">
      <w:pPr>
        <w:pStyle w:val="1"/>
        <w:numPr>
          <w:ilvl w:val="0"/>
          <w:numId w:val="0"/>
        </w:numPr>
        <w:rPr>
          <w:b/>
          <w:sz w:val="24"/>
          <w:szCs w:val="24"/>
          <w:lang w:val="ru-RU"/>
        </w:rPr>
      </w:pPr>
    </w:p>
    <w:p w:rsidR="00153840" w:rsidRPr="00B851E7" w:rsidRDefault="00512378">
      <w:pPr>
        <w:pStyle w:val="1"/>
        <w:rPr>
          <w:b/>
          <w:sz w:val="24"/>
          <w:szCs w:val="24"/>
          <w:lang w:val="ru-RU"/>
        </w:rPr>
      </w:pPr>
      <w:r w:rsidRPr="00B851E7">
        <w:rPr>
          <w:b/>
          <w:sz w:val="24"/>
          <w:szCs w:val="24"/>
          <w:lang w:val="ru-RU"/>
        </w:rPr>
        <w:t>Организация деятельности комиссии</w:t>
      </w:r>
    </w:p>
    <w:p w:rsidR="00153840" w:rsidRPr="00B851E7" w:rsidRDefault="00153840" w:rsidP="00B851E7">
      <w:pPr>
        <w:pStyle w:val="1"/>
        <w:numPr>
          <w:ilvl w:val="0"/>
          <w:numId w:val="0"/>
        </w:numPr>
        <w:ind w:left="360"/>
        <w:rPr>
          <w:b/>
          <w:sz w:val="24"/>
          <w:szCs w:val="24"/>
        </w:rPr>
      </w:pP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 xml:space="preserve">Комиссия по контролю за санитарно-гигиеническим состоянием          помещений – действующий рабочий орган в управленческой системе учреждения. 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color w:val="000000"/>
          <w:sz w:val="24"/>
          <w:lang w:val="ru-RU"/>
        </w:rPr>
      </w:pPr>
      <w:r w:rsidRPr="00B851E7">
        <w:rPr>
          <w:b w:val="0"/>
          <w:sz w:val="24"/>
          <w:lang w:val="ru-RU"/>
        </w:rPr>
        <w:t xml:space="preserve">Комиссия по контролю за санитарно-гигиеническим состоянием помещений </w:t>
      </w:r>
      <w:r w:rsidRPr="00B851E7">
        <w:rPr>
          <w:b w:val="0"/>
          <w:color w:val="000000"/>
          <w:sz w:val="24"/>
          <w:lang w:val="ru-RU"/>
        </w:rPr>
        <w:t>организуется приказом по учреждению.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>В состав комиссии входят: председатель, члены комиссии, которые назначаются из числа наиболее опытных и положительно зарекомендовавших себя сотрудников.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color w:val="000000"/>
          <w:sz w:val="24"/>
          <w:lang w:val="ru-RU"/>
        </w:rPr>
      </w:pPr>
      <w:r w:rsidRPr="00B851E7">
        <w:rPr>
          <w:b w:val="0"/>
          <w:color w:val="000000"/>
          <w:sz w:val="24"/>
          <w:lang w:val="ru-RU"/>
        </w:rPr>
        <w:t xml:space="preserve">Общее руководство деятельностью комиссии осуществляется </w:t>
      </w:r>
      <w:r w:rsidR="00B851E7" w:rsidRPr="00B851E7">
        <w:rPr>
          <w:b w:val="0"/>
          <w:color w:val="000000"/>
          <w:sz w:val="24"/>
          <w:lang w:val="ru-RU"/>
        </w:rPr>
        <w:t>заместителем директора по УВР (дошкольные группы)</w:t>
      </w:r>
      <w:r w:rsidRPr="00B851E7">
        <w:rPr>
          <w:b w:val="0"/>
          <w:color w:val="000000"/>
          <w:sz w:val="24"/>
          <w:lang w:val="ru-RU"/>
        </w:rPr>
        <w:t>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 xml:space="preserve">Стратегическое руководство деятельностью комиссии осуществляется </w:t>
      </w:r>
      <w:r w:rsidR="00B851E7" w:rsidRPr="00B851E7">
        <w:rPr>
          <w:b w:val="0"/>
          <w:sz w:val="24"/>
          <w:lang w:val="ru-RU"/>
        </w:rPr>
        <w:t>старшей медсестрой.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 xml:space="preserve">Председатель комиссии отчитывается перед </w:t>
      </w:r>
      <w:r w:rsidR="00B851E7" w:rsidRPr="00B851E7">
        <w:rPr>
          <w:b w:val="0"/>
          <w:sz w:val="24"/>
          <w:lang w:val="ru-RU"/>
        </w:rPr>
        <w:t>заместителем директора по УВР (дошкольные группы)</w:t>
      </w:r>
      <w:r w:rsidRPr="00B851E7">
        <w:rPr>
          <w:b w:val="0"/>
          <w:sz w:val="24"/>
          <w:lang w:val="ru-RU"/>
        </w:rPr>
        <w:t>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>Комиссия в своей работе руководствуется системным подходом, который предполагает: постоянство контроля, его осуществление по заранее разработанным схемам; соблюдение последовательности контроля.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color w:val="000000"/>
          <w:sz w:val="24"/>
          <w:lang w:val="ru-RU"/>
        </w:rPr>
      </w:pPr>
      <w:r w:rsidRPr="00B851E7">
        <w:rPr>
          <w:b w:val="0"/>
          <w:color w:val="000000"/>
          <w:sz w:val="24"/>
          <w:lang w:val="ru-RU"/>
        </w:rPr>
        <w:t xml:space="preserve">Результаты контроля оформляются </w:t>
      </w:r>
      <w:r w:rsidR="00B851E7" w:rsidRPr="00B851E7">
        <w:rPr>
          <w:b w:val="0"/>
          <w:color w:val="000000"/>
          <w:sz w:val="24"/>
          <w:lang w:val="ru-RU"/>
        </w:rPr>
        <w:t>актом</w:t>
      </w:r>
      <w:r w:rsidRPr="00B851E7">
        <w:rPr>
          <w:b w:val="0"/>
          <w:color w:val="000000"/>
          <w:sz w:val="24"/>
          <w:lang w:val="ru-RU"/>
        </w:rPr>
        <w:t xml:space="preserve">  и подписываются председателем и членами комиссии. </w:t>
      </w:r>
      <w:proofErr w:type="gramStart"/>
      <w:r w:rsidRPr="00B851E7">
        <w:rPr>
          <w:b w:val="0"/>
          <w:color w:val="000000"/>
          <w:sz w:val="24"/>
          <w:lang w:val="ru-RU"/>
        </w:rPr>
        <w:t>Проверяемый</w:t>
      </w:r>
      <w:proofErr w:type="gramEnd"/>
      <w:r w:rsidRPr="00B851E7">
        <w:rPr>
          <w:b w:val="0"/>
          <w:color w:val="000000"/>
          <w:sz w:val="24"/>
          <w:lang w:val="ru-RU"/>
        </w:rPr>
        <w:t xml:space="preserve">   знакомится с результатами проверки под роспись. </w:t>
      </w:r>
      <w:r w:rsidR="00B851E7" w:rsidRPr="00B851E7">
        <w:rPr>
          <w:b w:val="0"/>
          <w:color w:val="000000"/>
          <w:sz w:val="24"/>
          <w:lang w:val="ru-RU"/>
        </w:rPr>
        <w:t>Акт</w:t>
      </w:r>
      <w:r w:rsidRPr="00B851E7">
        <w:rPr>
          <w:b w:val="0"/>
          <w:color w:val="000000"/>
          <w:sz w:val="24"/>
          <w:lang w:val="ru-RU"/>
        </w:rPr>
        <w:t xml:space="preserve">  долж</w:t>
      </w:r>
      <w:r w:rsidR="00B851E7" w:rsidRPr="00B851E7">
        <w:rPr>
          <w:b w:val="0"/>
          <w:color w:val="000000"/>
          <w:sz w:val="24"/>
          <w:lang w:val="ru-RU"/>
        </w:rPr>
        <w:t>ен</w:t>
      </w:r>
      <w:r w:rsidRPr="00B851E7">
        <w:rPr>
          <w:b w:val="0"/>
          <w:color w:val="000000"/>
          <w:sz w:val="24"/>
          <w:lang w:val="ru-RU"/>
        </w:rPr>
        <w:t xml:space="preserve">  содержать констатацию фактов, выводы и предложения комиссии, сроки устранения недостатков.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proofErr w:type="gramStart"/>
      <w:r w:rsidRPr="00B851E7">
        <w:rPr>
          <w:b w:val="0"/>
          <w:color w:val="000000"/>
          <w:sz w:val="24"/>
          <w:lang w:val="ru-RU"/>
        </w:rPr>
        <w:t>Проверяемые</w:t>
      </w:r>
      <w:proofErr w:type="gramEnd"/>
      <w:r w:rsidRPr="00B851E7">
        <w:rPr>
          <w:b w:val="0"/>
          <w:color w:val="000000"/>
          <w:sz w:val="24"/>
          <w:lang w:val="ru-RU"/>
        </w:rPr>
        <w:t xml:space="preserve"> имеют право,  сделать запись о несогласии с результатами</w:t>
      </w:r>
      <w:r w:rsidRPr="00B851E7">
        <w:rPr>
          <w:b w:val="0"/>
          <w:sz w:val="24"/>
          <w:lang w:val="ru-RU"/>
        </w:rPr>
        <w:t xml:space="preserve"> контроля в целом или с отдельными фактами и выводами.</w:t>
      </w: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 xml:space="preserve">Итоги контроля доводятся до </w:t>
      </w:r>
      <w:r w:rsidR="00B851E7" w:rsidRPr="00B851E7">
        <w:rPr>
          <w:b w:val="0"/>
          <w:sz w:val="24"/>
          <w:lang w:val="ru-RU"/>
        </w:rPr>
        <w:t>заместителя директора по УВР</w:t>
      </w:r>
      <w:r w:rsidRPr="00B851E7">
        <w:rPr>
          <w:b w:val="0"/>
          <w:sz w:val="24"/>
          <w:lang w:val="ru-RU"/>
        </w:rPr>
        <w:t xml:space="preserve"> учреждения.</w:t>
      </w:r>
    </w:p>
    <w:p w:rsidR="00153840" w:rsidRPr="00B851E7" w:rsidRDefault="00B851E7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>Заместитель директора по УВР (дошкольные группы)</w:t>
      </w:r>
      <w:r w:rsidR="00512378" w:rsidRPr="00B851E7">
        <w:rPr>
          <w:b w:val="0"/>
          <w:sz w:val="24"/>
          <w:lang w:val="ru-RU"/>
        </w:rPr>
        <w:t xml:space="preserve"> по результатам контроля принимает следующие решения:</w:t>
      </w:r>
    </w:p>
    <w:p w:rsidR="00153840" w:rsidRPr="00B851E7" w:rsidRDefault="00512378">
      <w:pPr>
        <w:pStyle w:val="2"/>
        <w:rPr>
          <w:sz w:val="24"/>
          <w:lang w:val="ru-RU"/>
        </w:rPr>
      </w:pPr>
      <w:r w:rsidRPr="00B851E7">
        <w:rPr>
          <w:sz w:val="24"/>
        </w:rPr>
        <w:t xml:space="preserve">о </w:t>
      </w:r>
      <w:proofErr w:type="spellStart"/>
      <w:r w:rsidRPr="00B851E7">
        <w:rPr>
          <w:sz w:val="24"/>
        </w:rPr>
        <w:t>поощрении</w:t>
      </w:r>
      <w:proofErr w:type="spellEnd"/>
      <w:r w:rsidRPr="00B851E7">
        <w:rPr>
          <w:sz w:val="24"/>
        </w:rPr>
        <w:t xml:space="preserve"> </w:t>
      </w:r>
      <w:proofErr w:type="spellStart"/>
      <w:r w:rsidRPr="00B851E7">
        <w:rPr>
          <w:sz w:val="24"/>
        </w:rPr>
        <w:t>работников</w:t>
      </w:r>
      <w:proofErr w:type="spellEnd"/>
      <w:r w:rsidRPr="00B851E7">
        <w:rPr>
          <w:sz w:val="24"/>
          <w:lang w:val="ru-RU"/>
        </w:rPr>
        <w:t>;</w:t>
      </w:r>
    </w:p>
    <w:p w:rsidR="00153840" w:rsidRPr="00B851E7" w:rsidRDefault="00512378" w:rsidP="00B851E7">
      <w:pPr>
        <w:pStyle w:val="2"/>
        <w:rPr>
          <w:sz w:val="24"/>
          <w:lang w:val="ru-RU"/>
        </w:rPr>
      </w:pPr>
      <w:r w:rsidRPr="00B851E7">
        <w:rPr>
          <w:sz w:val="24"/>
          <w:lang w:val="ru-RU"/>
        </w:rPr>
        <w:t>о привлечении к дисциплинарной ответственности работников.</w:t>
      </w:r>
    </w:p>
    <w:p w:rsidR="00153840" w:rsidRPr="00B851E7" w:rsidRDefault="00153840">
      <w:pPr>
        <w:pStyle w:val="af3"/>
        <w:spacing w:line="240" w:lineRule="auto"/>
        <w:ind w:left="1080"/>
        <w:rPr>
          <w:b w:val="0"/>
          <w:sz w:val="24"/>
          <w:lang w:val="ru-RU"/>
        </w:rPr>
      </w:pPr>
    </w:p>
    <w:p w:rsidR="00153840" w:rsidRPr="00B851E7" w:rsidRDefault="00512378">
      <w:pPr>
        <w:pStyle w:val="1"/>
        <w:rPr>
          <w:b/>
          <w:bCs/>
          <w:sz w:val="24"/>
          <w:szCs w:val="24"/>
        </w:rPr>
      </w:pPr>
      <w:r w:rsidRPr="00B851E7">
        <w:rPr>
          <w:b/>
          <w:sz w:val="24"/>
          <w:szCs w:val="24"/>
          <w:lang w:val="ru-RU"/>
        </w:rPr>
        <w:t xml:space="preserve">Взаимосвязь с другими </w:t>
      </w:r>
      <w:proofErr w:type="spellStart"/>
      <w:r w:rsidRPr="00B851E7">
        <w:rPr>
          <w:b/>
          <w:bCs/>
          <w:sz w:val="24"/>
          <w:szCs w:val="24"/>
        </w:rPr>
        <w:t>органами</w:t>
      </w:r>
      <w:proofErr w:type="spellEnd"/>
      <w:r w:rsidRPr="00B851E7">
        <w:rPr>
          <w:b/>
          <w:bCs/>
          <w:sz w:val="24"/>
          <w:szCs w:val="24"/>
        </w:rPr>
        <w:t xml:space="preserve"> </w:t>
      </w:r>
      <w:proofErr w:type="spellStart"/>
      <w:r w:rsidRPr="00B851E7">
        <w:rPr>
          <w:b/>
          <w:bCs/>
          <w:sz w:val="24"/>
          <w:szCs w:val="24"/>
        </w:rPr>
        <w:t>самоуправления</w:t>
      </w:r>
      <w:proofErr w:type="spellEnd"/>
    </w:p>
    <w:p w:rsidR="00153840" w:rsidRPr="00B851E7" w:rsidRDefault="00512378">
      <w:pPr>
        <w:pStyle w:val="1"/>
        <w:numPr>
          <w:ilvl w:val="1"/>
          <w:numId w:val="3"/>
        </w:numPr>
        <w:rPr>
          <w:sz w:val="24"/>
          <w:szCs w:val="24"/>
          <w:lang w:val="ru-RU"/>
        </w:rPr>
      </w:pPr>
      <w:r w:rsidRPr="00B851E7">
        <w:rPr>
          <w:color w:val="000000"/>
          <w:sz w:val="24"/>
          <w:szCs w:val="24"/>
          <w:lang w:val="ru-RU"/>
        </w:rPr>
        <w:t>Результаты</w:t>
      </w:r>
      <w:r w:rsidRPr="00B851E7">
        <w:rPr>
          <w:sz w:val="24"/>
          <w:szCs w:val="24"/>
          <w:lang w:val="ru-RU"/>
        </w:rPr>
        <w:t xml:space="preserve"> контроля могут быть представлены на рассмотрение и обсуждение в органы самоуправления учреждения: общее собрание трудового коллектива, управляющий совет, родительский комитет, педагогический совет.</w:t>
      </w:r>
    </w:p>
    <w:p w:rsidR="00153840" w:rsidRPr="00B851E7" w:rsidRDefault="00512378" w:rsidP="00B851E7">
      <w:pPr>
        <w:pStyle w:val="1"/>
        <w:ind w:left="1080" w:firstLine="0"/>
        <w:rPr>
          <w:b/>
          <w:sz w:val="24"/>
          <w:szCs w:val="24"/>
          <w:lang w:val="ru-RU"/>
        </w:rPr>
      </w:pPr>
      <w:r w:rsidRPr="00B851E7">
        <w:rPr>
          <w:b/>
          <w:sz w:val="24"/>
          <w:szCs w:val="24"/>
          <w:lang w:val="ru-RU"/>
        </w:rPr>
        <w:t>Ответственность</w:t>
      </w:r>
    </w:p>
    <w:p w:rsidR="00153840" w:rsidRPr="00B851E7" w:rsidRDefault="00153840" w:rsidP="00B851E7">
      <w:pPr>
        <w:pStyle w:val="1"/>
        <w:numPr>
          <w:ilvl w:val="0"/>
          <w:numId w:val="0"/>
        </w:numPr>
        <w:ind w:left="720" w:hanging="360"/>
        <w:rPr>
          <w:b/>
          <w:sz w:val="24"/>
          <w:szCs w:val="24"/>
        </w:rPr>
      </w:pPr>
    </w:p>
    <w:p w:rsidR="00153840" w:rsidRPr="00B851E7" w:rsidRDefault="00512378">
      <w:pPr>
        <w:pStyle w:val="af3"/>
        <w:numPr>
          <w:ilvl w:val="1"/>
          <w:numId w:val="3"/>
        </w:numPr>
        <w:spacing w:line="240" w:lineRule="auto"/>
        <w:rPr>
          <w:b w:val="0"/>
          <w:sz w:val="24"/>
          <w:lang w:val="ru-RU"/>
        </w:rPr>
      </w:pPr>
      <w:r w:rsidRPr="00B851E7">
        <w:rPr>
          <w:b w:val="0"/>
          <w:sz w:val="24"/>
          <w:lang w:val="ru-RU"/>
        </w:rPr>
        <w:t>Члены комиссии несут ответственность за достоверность излагаемых фактов в протоколе.</w:t>
      </w:r>
    </w:p>
    <w:p w:rsidR="00153840" w:rsidRPr="00B851E7" w:rsidRDefault="00153840">
      <w:pPr>
        <w:jc w:val="both"/>
      </w:pPr>
    </w:p>
    <w:sectPr w:rsidR="00153840" w:rsidRPr="00B851E7">
      <w:footerReference w:type="default" r:id="rId8"/>
      <w:footerReference w:type="first" r:id="rId9"/>
      <w:pgSz w:w="11906" w:h="16838"/>
      <w:pgMar w:top="851" w:right="1134" w:bottom="170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24" w:rsidRDefault="00D25724">
      <w:r>
        <w:separator/>
      </w:r>
    </w:p>
  </w:endnote>
  <w:endnote w:type="continuationSeparator" w:id="0">
    <w:p w:rsidR="00D25724" w:rsidRDefault="00D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40" w:rsidRDefault="00512378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5E7957">
      <w:rPr>
        <w:noProof/>
      </w:rPr>
      <w:t>2</w:t>
    </w:r>
    <w:r>
      <w:fldChar w:fldCharType="end"/>
    </w:r>
  </w:p>
  <w:p w:rsidR="00153840" w:rsidRDefault="0015384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40" w:rsidRDefault="001538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24" w:rsidRDefault="00D25724">
      <w:r>
        <w:separator/>
      </w:r>
    </w:p>
  </w:footnote>
  <w:footnote w:type="continuationSeparator" w:id="0">
    <w:p w:rsidR="00D25724" w:rsidRDefault="00D2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4BA9"/>
    <w:multiLevelType w:val="multilevel"/>
    <w:tmpl w:val="AFFE21AE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  <w:color w:val="000000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4B44306A"/>
    <w:multiLevelType w:val="multilevel"/>
    <w:tmpl w:val="19B8F1CA"/>
    <w:lvl w:ilvl="0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131AE"/>
    <w:multiLevelType w:val="multilevel"/>
    <w:tmpl w:val="3FC496A6"/>
    <w:lvl w:ilvl="0">
      <w:start w:val="1"/>
      <w:numFmt w:val="decimal"/>
      <w:pStyle w:val="10"/>
      <w:suff w:val="space"/>
      <w:lvlText w:val="Глава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2F0250"/>
    <w:multiLevelType w:val="multilevel"/>
    <w:tmpl w:val="E1EA810A"/>
    <w:lvl w:ilvl="0">
      <w:start w:val="1"/>
      <w:numFmt w:val="decimal"/>
      <w:pStyle w:val="20"/>
      <w:suff w:val="space"/>
      <w:lvlText w:val="Глава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EC0914"/>
    <w:multiLevelType w:val="multilevel"/>
    <w:tmpl w:val="E364169C"/>
    <w:lvl w:ilvl="0">
      <w:start w:val="1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AF173B8"/>
    <w:multiLevelType w:val="multilevel"/>
    <w:tmpl w:val="646284A8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41BC3"/>
    <w:multiLevelType w:val="multilevel"/>
    <w:tmpl w:val="9222A946"/>
    <w:lvl w:ilvl="0">
      <w:start w:val="1"/>
      <w:numFmt w:val="decimal"/>
      <w:suff w:val="space"/>
      <w:lvlText w:val="Глава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40"/>
    <w:rsid w:val="00153840"/>
    <w:rsid w:val="00512378"/>
    <w:rsid w:val="005D37CB"/>
    <w:rsid w:val="005E7957"/>
    <w:rsid w:val="006259DE"/>
    <w:rsid w:val="00665E6D"/>
    <w:rsid w:val="00B851E7"/>
    <w:rsid w:val="00D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0">
    <w:name w:val="heading 1"/>
    <w:basedOn w:val="a0"/>
    <w:next w:val="a0"/>
    <w:pPr>
      <w:keepNext/>
      <w:numPr>
        <w:numId w:val="4"/>
      </w:numPr>
      <w:spacing w:before="240" w:after="18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pPr>
      <w:keepNext/>
      <w:numPr>
        <w:numId w:val="5"/>
      </w:numPr>
      <w:spacing w:before="240" w:after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pPr>
      <w:spacing w:before="240" w:after="60"/>
      <w:jc w:val="both"/>
      <w:outlineLvl w:val="6"/>
    </w:pPr>
  </w:style>
  <w:style w:type="paragraph" w:styleId="8">
    <w:name w:val="heading 8"/>
    <w:basedOn w:val="a0"/>
    <w:next w:val="a0"/>
    <w:p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0"/>
    <w:next w:val="a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b w:val="0"/>
      <w:color w:val="000000"/>
      <w:szCs w:val="28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</w:rPr>
  </w:style>
  <w:style w:type="character" w:customStyle="1" w:styleId="WW8Num10z1">
    <w:name w:val="WW8Num10z1"/>
    <w:rPr>
      <w:rFonts w:cs="Times New Roman"/>
      <w:b w:val="0"/>
      <w:bCs w:val="0"/>
      <w:color w:val="000000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otnoteCharacters">
    <w:name w:val="Footnote Characters"/>
    <w:rPr>
      <w:vertAlign w:val="superscript"/>
    </w:rPr>
  </w:style>
  <w:style w:type="character" w:styleId="a4">
    <w:name w:val="page number"/>
    <w:basedOn w:val="a1"/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МОН основной Знак"/>
    <w:rPr>
      <w:sz w:val="28"/>
      <w:szCs w:val="24"/>
    </w:rPr>
  </w:style>
  <w:style w:type="character" w:customStyle="1" w:styleId="a6">
    <w:name w:val="Абааз списка Знак"/>
    <w:basedOn w:val="a5"/>
    <w:rPr>
      <w:sz w:val="28"/>
      <w:szCs w:val="24"/>
    </w:rPr>
  </w:style>
  <w:style w:type="character" w:customStyle="1" w:styleId="11">
    <w:name w:val="Абзац списка1 Знак"/>
    <w:rPr>
      <w:sz w:val="28"/>
      <w:szCs w:val="28"/>
      <w:lang w:val="en-US"/>
    </w:rPr>
  </w:style>
  <w:style w:type="character" w:customStyle="1" w:styleId="ListParagraphChar">
    <w:name w:val="List Paragraph Char"/>
    <w:rPr>
      <w:rFonts w:ascii="Calibri" w:hAnsi="Calibri" w:cs="Calibri"/>
      <w:sz w:val="28"/>
      <w:szCs w:val="28"/>
    </w:rPr>
  </w:style>
  <w:style w:type="character" w:customStyle="1" w:styleId="21">
    <w:name w:val="Абзац списка 2 Знак"/>
    <w:rPr>
      <w:sz w:val="28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Абзац списка Знак"/>
    <w:rPr>
      <w:b/>
      <w:sz w:val="28"/>
      <w:szCs w:val="24"/>
    </w:rPr>
  </w:style>
  <w:style w:type="paragraph" w:customStyle="1" w:styleId="Heading">
    <w:name w:val="Heading"/>
    <w:basedOn w:val="a0"/>
    <w:next w:val="TextBody"/>
    <w:pPr>
      <w:jc w:val="center"/>
    </w:pPr>
    <w:rPr>
      <w:sz w:val="28"/>
      <w:szCs w:val="20"/>
    </w:rPr>
  </w:style>
  <w:style w:type="paragraph" w:customStyle="1" w:styleId="TextBody">
    <w:name w:val="Text Body"/>
    <w:basedOn w:val="a0"/>
    <w:pPr>
      <w:spacing w:after="120"/>
    </w:pPr>
    <w:rPr>
      <w:sz w:val="20"/>
      <w:szCs w:val="20"/>
    </w:rPr>
  </w:style>
  <w:style w:type="paragraph" w:styleId="a9">
    <w:name w:val="List"/>
    <w:basedOn w:val="TextBody"/>
  </w:style>
  <w:style w:type="paragraph" w:styleId="aa">
    <w:name w:val="caption"/>
    <w:basedOn w:val="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pPr>
      <w:suppressLineNumbers/>
    </w:pPr>
  </w:style>
  <w:style w:type="paragraph" w:customStyle="1" w:styleId="ab">
    <w:name w:val="МОН основной"/>
    <w:basedOn w:val="a0"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otnote">
    <w:name w:val="Footnote"/>
    <w:basedOn w:val="a0"/>
    <w:rPr>
      <w:sz w:val="20"/>
      <w:szCs w:val="20"/>
    </w:rPr>
  </w:style>
  <w:style w:type="paragraph" w:styleId="ac">
    <w:name w:val="footer"/>
    <w:basedOn w:val="a0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styleId="ae">
    <w:name w:val="header"/>
    <w:basedOn w:val="a0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0"/>
    <w:pPr>
      <w:spacing w:after="120" w:line="480" w:lineRule="auto"/>
    </w:pPr>
    <w:rPr>
      <w:sz w:val="20"/>
      <w:szCs w:val="20"/>
    </w:rPr>
  </w:style>
  <w:style w:type="paragraph" w:customStyle="1" w:styleId="Numbered">
    <w:name w:val="Numbered"/>
    <w:basedOn w:val="a0"/>
    <w:pPr>
      <w:widowControl w:val="0"/>
      <w:overflowPunct w:val="0"/>
      <w:autoSpaceDE w:val="0"/>
      <w:spacing w:after="240"/>
      <w:textAlignment w:val="baseline"/>
    </w:pPr>
    <w:rPr>
      <w:rFonts w:ascii="Arial" w:hAnsi="Arial" w:cs="Arial"/>
      <w:sz w:val="22"/>
      <w:szCs w:val="20"/>
      <w:lang w:val="en-GB"/>
    </w:rPr>
  </w:style>
  <w:style w:type="paragraph" w:customStyle="1" w:styleId="TextBodyIndent">
    <w:name w:val="Text Body Indent"/>
    <w:basedOn w:val="a0"/>
    <w:pPr>
      <w:spacing w:after="120"/>
      <w:ind w:left="360"/>
    </w:pPr>
  </w:style>
  <w:style w:type="paragraph" w:customStyle="1" w:styleId="LO-Normal">
    <w:name w:val="LO-Normal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">
    <w:name w:val="Plain Text"/>
    <w:basedOn w:val="a0"/>
    <w:rPr>
      <w:rFonts w:ascii="Courier New" w:hAnsi="Courier New" w:cs="Courier New"/>
      <w:sz w:val="20"/>
      <w:szCs w:val="20"/>
    </w:rPr>
  </w:style>
  <w:style w:type="paragraph" w:customStyle="1" w:styleId="12">
    <w:name w:val="Уровень 1"/>
    <w:basedOn w:val="10"/>
    <w:pPr>
      <w:numPr>
        <w:numId w:val="0"/>
      </w:numPr>
    </w:pPr>
  </w:style>
  <w:style w:type="paragraph" w:customStyle="1" w:styleId="063">
    <w:name w:val="Стиль Первая строка:  063 см"/>
    <w:basedOn w:val="a0"/>
    <w:pPr>
      <w:ind w:firstLine="709"/>
      <w:jc w:val="both"/>
    </w:pPr>
    <w:rPr>
      <w:szCs w:val="20"/>
    </w:rPr>
  </w:style>
  <w:style w:type="paragraph" w:styleId="af0">
    <w:name w:val="Normal (Web)"/>
    <w:basedOn w:val="a0"/>
    <w:pPr>
      <w:spacing w:before="280" w:after="280"/>
    </w:pPr>
  </w:style>
  <w:style w:type="paragraph" w:styleId="23">
    <w:name w:val="Body Text Indent 2"/>
    <w:basedOn w:val="a0"/>
    <w:pPr>
      <w:spacing w:line="360" w:lineRule="auto"/>
      <w:ind w:firstLine="708"/>
      <w:jc w:val="both"/>
    </w:p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body">
    <w:name w:val="body"/>
    <w:basedOn w:val="a0"/>
    <w:pPr>
      <w:spacing w:before="280" w:after="280"/>
    </w:pPr>
  </w:style>
  <w:style w:type="paragraph" w:styleId="af1">
    <w:name w:val="Subtitle"/>
    <w:basedOn w:val="a0"/>
    <w:next w:val="TextBody"/>
    <w:pPr>
      <w:ind w:firstLine="851"/>
      <w:jc w:val="both"/>
    </w:pPr>
    <w:rPr>
      <w:sz w:val="28"/>
      <w:szCs w:val="20"/>
    </w:rPr>
  </w:style>
  <w:style w:type="paragraph" w:customStyle="1" w:styleId="13">
    <w:name w:val="Стиль13"/>
    <w:basedOn w:val="a0"/>
    <w:pPr>
      <w:spacing w:line="300" w:lineRule="exact"/>
      <w:jc w:val="both"/>
    </w:pPr>
    <w:rPr>
      <w:sz w:val="26"/>
      <w:szCs w:val="26"/>
    </w:rPr>
  </w:style>
  <w:style w:type="paragraph" w:styleId="af2">
    <w:name w:val="annotation text"/>
    <w:basedOn w:val="a0"/>
    <w:rPr>
      <w:sz w:val="20"/>
      <w:szCs w:val="20"/>
    </w:rPr>
  </w:style>
  <w:style w:type="paragraph" w:customStyle="1" w:styleId="u">
    <w:name w:val="u"/>
    <w:basedOn w:val="a0"/>
    <w:pPr>
      <w:ind w:firstLine="284"/>
      <w:jc w:val="both"/>
    </w:pPr>
    <w:rPr>
      <w:color w:val="000000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f3">
    <w:name w:val="Абааз списка"/>
    <w:basedOn w:val="ab"/>
    <w:pPr>
      <w:spacing w:line="276" w:lineRule="auto"/>
      <w:ind w:firstLine="0"/>
    </w:pPr>
    <w:rPr>
      <w:b/>
    </w:rPr>
  </w:style>
  <w:style w:type="paragraph" w:customStyle="1" w:styleId="1">
    <w:name w:val="Абзац списка1"/>
    <w:basedOn w:val="ab"/>
    <w:pPr>
      <w:numPr>
        <w:numId w:val="3"/>
      </w:numPr>
      <w:spacing w:line="240" w:lineRule="auto"/>
    </w:pPr>
    <w:rPr>
      <w:szCs w:val="28"/>
    </w:rPr>
  </w:style>
  <w:style w:type="paragraph" w:customStyle="1" w:styleId="2">
    <w:name w:val="Абзац списка 2"/>
    <w:basedOn w:val="1"/>
    <w:pPr>
      <w:numPr>
        <w:numId w:val="2"/>
      </w:numPr>
    </w:pPr>
    <w:rPr>
      <w:szCs w:val="24"/>
    </w:rPr>
  </w:style>
  <w:style w:type="paragraph" w:styleId="a">
    <w:name w:val="List Paragraph"/>
    <w:basedOn w:val="a0"/>
    <w:pPr>
      <w:numPr>
        <w:numId w:val="7"/>
      </w:numPr>
      <w:spacing w:after="120"/>
      <w:ind w:left="0" w:hanging="1429"/>
      <w:jc w:val="both"/>
    </w:pPr>
    <w:rPr>
      <w:b/>
      <w:sz w:val="28"/>
      <w:lang w:val="en-US"/>
    </w:rPr>
  </w:style>
  <w:style w:type="paragraph" w:customStyle="1" w:styleId="14">
    <w:name w:val="Стиль Абзац списка1 +"/>
    <w:basedOn w:val="1"/>
    <w:pPr>
      <w:ind w:left="0" w:firstLine="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0">
    <w:name w:val="heading 1"/>
    <w:basedOn w:val="a0"/>
    <w:next w:val="a0"/>
    <w:pPr>
      <w:keepNext/>
      <w:numPr>
        <w:numId w:val="4"/>
      </w:numPr>
      <w:spacing w:before="240" w:after="18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pPr>
      <w:keepNext/>
      <w:numPr>
        <w:numId w:val="5"/>
      </w:numPr>
      <w:spacing w:before="240" w:after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pPr>
      <w:spacing w:before="240" w:after="60"/>
      <w:jc w:val="both"/>
      <w:outlineLvl w:val="6"/>
    </w:pPr>
  </w:style>
  <w:style w:type="paragraph" w:styleId="8">
    <w:name w:val="heading 8"/>
    <w:basedOn w:val="a0"/>
    <w:next w:val="a0"/>
    <w:p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0"/>
    <w:next w:val="a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b w:val="0"/>
      <w:color w:val="000000"/>
      <w:szCs w:val="28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</w:rPr>
  </w:style>
  <w:style w:type="character" w:customStyle="1" w:styleId="WW8Num10z1">
    <w:name w:val="WW8Num10z1"/>
    <w:rPr>
      <w:rFonts w:cs="Times New Roman"/>
      <w:b w:val="0"/>
      <w:bCs w:val="0"/>
      <w:color w:val="000000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otnoteCharacters">
    <w:name w:val="Footnote Characters"/>
    <w:rPr>
      <w:vertAlign w:val="superscript"/>
    </w:rPr>
  </w:style>
  <w:style w:type="character" w:styleId="a4">
    <w:name w:val="page number"/>
    <w:basedOn w:val="a1"/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МОН основной Знак"/>
    <w:rPr>
      <w:sz w:val="28"/>
      <w:szCs w:val="24"/>
    </w:rPr>
  </w:style>
  <w:style w:type="character" w:customStyle="1" w:styleId="a6">
    <w:name w:val="Абааз списка Знак"/>
    <w:basedOn w:val="a5"/>
    <w:rPr>
      <w:sz w:val="28"/>
      <w:szCs w:val="24"/>
    </w:rPr>
  </w:style>
  <w:style w:type="character" w:customStyle="1" w:styleId="11">
    <w:name w:val="Абзац списка1 Знак"/>
    <w:rPr>
      <w:sz w:val="28"/>
      <w:szCs w:val="28"/>
      <w:lang w:val="en-US"/>
    </w:rPr>
  </w:style>
  <w:style w:type="character" w:customStyle="1" w:styleId="ListParagraphChar">
    <w:name w:val="List Paragraph Char"/>
    <w:rPr>
      <w:rFonts w:ascii="Calibri" w:hAnsi="Calibri" w:cs="Calibri"/>
      <w:sz w:val="28"/>
      <w:szCs w:val="28"/>
    </w:rPr>
  </w:style>
  <w:style w:type="character" w:customStyle="1" w:styleId="21">
    <w:name w:val="Абзац списка 2 Знак"/>
    <w:rPr>
      <w:sz w:val="28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Абзац списка Знак"/>
    <w:rPr>
      <w:b/>
      <w:sz w:val="28"/>
      <w:szCs w:val="24"/>
    </w:rPr>
  </w:style>
  <w:style w:type="paragraph" w:customStyle="1" w:styleId="Heading">
    <w:name w:val="Heading"/>
    <w:basedOn w:val="a0"/>
    <w:next w:val="TextBody"/>
    <w:pPr>
      <w:jc w:val="center"/>
    </w:pPr>
    <w:rPr>
      <w:sz w:val="28"/>
      <w:szCs w:val="20"/>
    </w:rPr>
  </w:style>
  <w:style w:type="paragraph" w:customStyle="1" w:styleId="TextBody">
    <w:name w:val="Text Body"/>
    <w:basedOn w:val="a0"/>
    <w:pPr>
      <w:spacing w:after="120"/>
    </w:pPr>
    <w:rPr>
      <w:sz w:val="20"/>
      <w:szCs w:val="20"/>
    </w:rPr>
  </w:style>
  <w:style w:type="paragraph" w:styleId="a9">
    <w:name w:val="List"/>
    <w:basedOn w:val="TextBody"/>
  </w:style>
  <w:style w:type="paragraph" w:styleId="aa">
    <w:name w:val="caption"/>
    <w:basedOn w:val="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pPr>
      <w:suppressLineNumbers/>
    </w:pPr>
  </w:style>
  <w:style w:type="paragraph" w:customStyle="1" w:styleId="ab">
    <w:name w:val="МОН основной"/>
    <w:basedOn w:val="a0"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otnote">
    <w:name w:val="Footnote"/>
    <w:basedOn w:val="a0"/>
    <w:rPr>
      <w:sz w:val="20"/>
      <w:szCs w:val="20"/>
    </w:rPr>
  </w:style>
  <w:style w:type="paragraph" w:styleId="ac">
    <w:name w:val="footer"/>
    <w:basedOn w:val="a0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0"/>
    <w:rPr>
      <w:rFonts w:ascii="Tahoma" w:hAnsi="Tahoma" w:cs="Tahoma"/>
      <w:sz w:val="16"/>
      <w:szCs w:val="16"/>
    </w:rPr>
  </w:style>
  <w:style w:type="paragraph" w:styleId="ae">
    <w:name w:val="header"/>
    <w:basedOn w:val="a0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0"/>
    <w:pPr>
      <w:spacing w:after="120" w:line="480" w:lineRule="auto"/>
    </w:pPr>
    <w:rPr>
      <w:sz w:val="20"/>
      <w:szCs w:val="20"/>
    </w:rPr>
  </w:style>
  <w:style w:type="paragraph" w:customStyle="1" w:styleId="Numbered">
    <w:name w:val="Numbered"/>
    <w:basedOn w:val="a0"/>
    <w:pPr>
      <w:widowControl w:val="0"/>
      <w:overflowPunct w:val="0"/>
      <w:autoSpaceDE w:val="0"/>
      <w:spacing w:after="240"/>
      <w:textAlignment w:val="baseline"/>
    </w:pPr>
    <w:rPr>
      <w:rFonts w:ascii="Arial" w:hAnsi="Arial" w:cs="Arial"/>
      <w:sz w:val="22"/>
      <w:szCs w:val="20"/>
      <w:lang w:val="en-GB"/>
    </w:rPr>
  </w:style>
  <w:style w:type="paragraph" w:customStyle="1" w:styleId="TextBodyIndent">
    <w:name w:val="Text Body Indent"/>
    <w:basedOn w:val="a0"/>
    <w:pPr>
      <w:spacing w:after="120"/>
      <w:ind w:left="360"/>
    </w:pPr>
  </w:style>
  <w:style w:type="paragraph" w:customStyle="1" w:styleId="LO-Normal">
    <w:name w:val="LO-Normal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">
    <w:name w:val="Plain Text"/>
    <w:basedOn w:val="a0"/>
    <w:rPr>
      <w:rFonts w:ascii="Courier New" w:hAnsi="Courier New" w:cs="Courier New"/>
      <w:sz w:val="20"/>
      <w:szCs w:val="20"/>
    </w:rPr>
  </w:style>
  <w:style w:type="paragraph" w:customStyle="1" w:styleId="12">
    <w:name w:val="Уровень 1"/>
    <w:basedOn w:val="10"/>
    <w:pPr>
      <w:numPr>
        <w:numId w:val="0"/>
      </w:numPr>
    </w:pPr>
  </w:style>
  <w:style w:type="paragraph" w:customStyle="1" w:styleId="063">
    <w:name w:val="Стиль Первая строка:  063 см"/>
    <w:basedOn w:val="a0"/>
    <w:pPr>
      <w:ind w:firstLine="709"/>
      <w:jc w:val="both"/>
    </w:pPr>
    <w:rPr>
      <w:szCs w:val="20"/>
    </w:rPr>
  </w:style>
  <w:style w:type="paragraph" w:styleId="af0">
    <w:name w:val="Normal (Web)"/>
    <w:basedOn w:val="a0"/>
    <w:pPr>
      <w:spacing w:before="280" w:after="280"/>
    </w:pPr>
  </w:style>
  <w:style w:type="paragraph" w:styleId="23">
    <w:name w:val="Body Text Indent 2"/>
    <w:basedOn w:val="a0"/>
    <w:pPr>
      <w:spacing w:line="360" w:lineRule="auto"/>
      <w:ind w:firstLine="708"/>
      <w:jc w:val="both"/>
    </w:p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body">
    <w:name w:val="body"/>
    <w:basedOn w:val="a0"/>
    <w:pPr>
      <w:spacing w:before="280" w:after="280"/>
    </w:pPr>
  </w:style>
  <w:style w:type="paragraph" w:styleId="af1">
    <w:name w:val="Subtitle"/>
    <w:basedOn w:val="a0"/>
    <w:next w:val="TextBody"/>
    <w:pPr>
      <w:ind w:firstLine="851"/>
      <w:jc w:val="both"/>
    </w:pPr>
    <w:rPr>
      <w:sz w:val="28"/>
      <w:szCs w:val="20"/>
    </w:rPr>
  </w:style>
  <w:style w:type="paragraph" w:customStyle="1" w:styleId="13">
    <w:name w:val="Стиль13"/>
    <w:basedOn w:val="a0"/>
    <w:pPr>
      <w:spacing w:line="300" w:lineRule="exact"/>
      <w:jc w:val="both"/>
    </w:pPr>
    <w:rPr>
      <w:sz w:val="26"/>
      <w:szCs w:val="26"/>
    </w:rPr>
  </w:style>
  <w:style w:type="paragraph" w:styleId="af2">
    <w:name w:val="annotation text"/>
    <w:basedOn w:val="a0"/>
    <w:rPr>
      <w:sz w:val="20"/>
      <w:szCs w:val="20"/>
    </w:rPr>
  </w:style>
  <w:style w:type="paragraph" w:customStyle="1" w:styleId="u">
    <w:name w:val="u"/>
    <w:basedOn w:val="a0"/>
    <w:pPr>
      <w:ind w:firstLine="284"/>
      <w:jc w:val="both"/>
    </w:pPr>
    <w:rPr>
      <w:color w:val="000000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f3">
    <w:name w:val="Абааз списка"/>
    <w:basedOn w:val="ab"/>
    <w:pPr>
      <w:spacing w:line="276" w:lineRule="auto"/>
      <w:ind w:firstLine="0"/>
    </w:pPr>
    <w:rPr>
      <w:b/>
    </w:rPr>
  </w:style>
  <w:style w:type="paragraph" w:customStyle="1" w:styleId="1">
    <w:name w:val="Абзац списка1"/>
    <w:basedOn w:val="ab"/>
    <w:pPr>
      <w:numPr>
        <w:numId w:val="3"/>
      </w:numPr>
      <w:spacing w:line="240" w:lineRule="auto"/>
    </w:pPr>
    <w:rPr>
      <w:szCs w:val="28"/>
    </w:rPr>
  </w:style>
  <w:style w:type="paragraph" w:customStyle="1" w:styleId="2">
    <w:name w:val="Абзац списка 2"/>
    <w:basedOn w:val="1"/>
    <w:pPr>
      <w:numPr>
        <w:numId w:val="2"/>
      </w:numPr>
    </w:pPr>
    <w:rPr>
      <w:szCs w:val="24"/>
    </w:rPr>
  </w:style>
  <w:style w:type="paragraph" w:styleId="a">
    <w:name w:val="List Paragraph"/>
    <w:basedOn w:val="a0"/>
    <w:pPr>
      <w:numPr>
        <w:numId w:val="7"/>
      </w:numPr>
      <w:spacing w:after="120"/>
      <w:ind w:left="0" w:hanging="1429"/>
      <w:jc w:val="both"/>
    </w:pPr>
    <w:rPr>
      <w:b/>
      <w:sz w:val="28"/>
      <w:lang w:val="en-US"/>
    </w:rPr>
  </w:style>
  <w:style w:type="paragraph" w:customStyle="1" w:styleId="14">
    <w:name w:val="Стиль Абзац списка1 +"/>
    <w:basedOn w:val="1"/>
    <w:pPr>
      <w:ind w:left="0" w:firstLine="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Gonchar</dc:creator>
  <cp:lastModifiedBy>ДС</cp:lastModifiedBy>
  <cp:revision>2</cp:revision>
  <cp:lastPrinted>2018-01-15T12:03:00Z</cp:lastPrinted>
  <dcterms:created xsi:type="dcterms:W3CDTF">2018-01-15T12:04:00Z</dcterms:created>
  <dcterms:modified xsi:type="dcterms:W3CDTF">2018-01-15T12:04:00Z</dcterms:modified>
  <dc:language>en-US</dc:language>
</cp:coreProperties>
</file>